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BAF25" w14:textId="3C251A59" w:rsidR="00030331" w:rsidRPr="00A678E5" w:rsidRDefault="00DB723F" w:rsidP="00DB723F">
      <w:pPr>
        <w:jc w:val="center"/>
        <w:rPr>
          <w:b/>
          <w:bCs/>
          <w:sz w:val="36"/>
          <w:szCs w:val="36"/>
        </w:rPr>
      </w:pPr>
      <w:r w:rsidRPr="00A678E5">
        <w:rPr>
          <w:b/>
          <w:bCs/>
          <w:sz w:val="36"/>
          <w:szCs w:val="36"/>
        </w:rPr>
        <w:t>Podmienky na udelenie kreditov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72"/>
        <w:gridCol w:w="12154"/>
      </w:tblGrid>
      <w:tr w:rsidR="00DB723F" w:rsidRPr="00DB723F" w14:paraId="5F925DA8" w14:textId="77777777" w:rsidTr="004A4DF1">
        <w:tc>
          <w:tcPr>
            <w:tcW w:w="2972" w:type="dxa"/>
          </w:tcPr>
          <w:p w14:paraId="791BF00B" w14:textId="5BB3817D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Názov predmetu</w:t>
            </w:r>
          </w:p>
        </w:tc>
        <w:tc>
          <w:tcPr>
            <w:tcW w:w="12154" w:type="dxa"/>
          </w:tcPr>
          <w:p w14:paraId="3FD4BE39" w14:textId="75B1E5EF" w:rsidR="00DB723F" w:rsidRPr="0046168C" w:rsidRDefault="0046168C" w:rsidP="00DB723F">
            <w:pPr>
              <w:rPr>
                <w:sz w:val="28"/>
                <w:szCs w:val="28"/>
              </w:rPr>
            </w:pPr>
            <w:r w:rsidRPr="0046168C">
              <w:rPr>
                <w:sz w:val="28"/>
                <w:szCs w:val="28"/>
              </w:rPr>
              <w:t>Športový manažment I</w:t>
            </w:r>
          </w:p>
        </w:tc>
      </w:tr>
      <w:tr w:rsidR="00DB723F" w:rsidRPr="00DB723F" w14:paraId="4164CD75" w14:textId="77777777" w:rsidTr="004A4DF1">
        <w:tc>
          <w:tcPr>
            <w:tcW w:w="2972" w:type="dxa"/>
          </w:tcPr>
          <w:p w14:paraId="0D1FE4C7" w14:textId="03ED7B9D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Typ predmetu</w:t>
            </w:r>
          </w:p>
        </w:tc>
        <w:tc>
          <w:tcPr>
            <w:tcW w:w="12154" w:type="dxa"/>
          </w:tcPr>
          <w:p w14:paraId="1B986B9B" w14:textId="287A99A6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Povinný predmet</w:t>
            </w:r>
          </w:p>
        </w:tc>
      </w:tr>
      <w:tr w:rsidR="00DB723F" w:rsidRPr="00DB723F" w14:paraId="307C155A" w14:textId="77777777" w:rsidTr="004A4DF1">
        <w:tc>
          <w:tcPr>
            <w:tcW w:w="2972" w:type="dxa"/>
          </w:tcPr>
          <w:p w14:paraId="532AEB87" w14:textId="0C17C922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Počet kreditov</w:t>
            </w:r>
          </w:p>
        </w:tc>
        <w:tc>
          <w:tcPr>
            <w:tcW w:w="12154" w:type="dxa"/>
          </w:tcPr>
          <w:p w14:paraId="309A74B5" w14:textId="75F1AE98" w:rsidR="00DB723F" w:rsidRPr="00DB723F" w:rsidRDefault="0046168C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B723F" w:rsidRPr="00DB723F" w14:paraId="59361943" w14:textId="77777777" w:rsidTr="004A4DF1">
        <w:tc>
          <w:tcPr>
            <w:tcW w:w="2972" w:type="dxa"/>
          </w:tcPr>
          <w:p w14:paraId="234BF01E" w14:textId="08139A13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Stupeň štúdia</w:t>
            </w:r>
          </w:p>
        </w:tc>
        <w:tc>
          <w:tcPr>
            <w:tcW w:w="12154" w:type="dxa"/>
          </w:tcPr>
          <w:p w14:paraId="3347813F" w14:textId="209BCCE2" w:rsidR="00DB723F" w:rsidRPr="00DB723F" w:rsidRDefault="0046168C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B723F" w:rsidRPr="00DB723F">
              <w:rPr>
                <w:sz w:val="28"/>
                <w:szCs w:val="28"/>
              </w:rPr>
              <w:t>.</w:t>
            </w:r>
          </w:p>
        </w:tc>
      </w:tr>
      <w:tr w:rsidR="00DB723F" w:rsidRPr="00DB723F" w14:paraId="5D0ADB19" w14:textId="77777777" w:rsidTr="004A4DF1">
        <w:tc>
          <w:tcPr>
            <w:tcW w:w="2972" w:type="dxa"/>
          </w:tcPr>
          <w:p w14:paraId="0B741535" w14:textId="576D6F03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Vyučujúci</w:t>
            </w:r>
            <w:r w:rsidR="00D714B0">
              <w:rPr>
                <w:sz w:val="28"/>
                <w:szCs w:val="28"/>
              </w:rPr>
              <w:t>, kontakt</w:t>
            </w:r>
          </w:p>
        </w:tc>
        <w:tc>
          <w:tcPr>
            <w:tcW w:w="12154" w:type="dxa"/>
          </w:tcPr>
          <w:p w14:paraId="7F5E3B03" w14:textId="596FF0B5" w:rsidR="00DB723F" w:rsidRPr="00DB723F" w:rsidRDefault="0046168C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PaedDr. Libor Duchoslav</w:t>
            </w:r>
            <w:r w:rsidR="00E157CF">
              <w:rPr>
                <w:sz w:val="28"/>
                <w:szCs w:val="28"/>
              </w:rPr>
              <w:t xml:space="preserve">, </w:t>
            </w:r>
            <w:hyperlink r:id="rId5" w:history="1">
              <w:r w:rsidRPr="00921A60">
                <w:rPr>
                  <w:rStyle w:val="Hypertextovprepojenie"/>
                  <w:sz w:val="28"/>
                  <w:szCs w:val="28"/>
                </w:rPr>
                <w:t>libor.duchoslav</w:t>
              </w:r>
              <w:r w:rsidRPr="00921A60">
                <w:rPr>
                  <w:rStyle w:val="Hypertextovprepojenie"/>
                  <w:rFonts w:cstheme="minorHAnsi"/>
                  <w:sz w:val="28"/>
                  <w:szCs w:val="28"/>
                </w:rPr>
                <w:t>@</w:t>
              </w:r>
              <w:r w:rsidRPr="00921A60">
                <w:rPr>
                  <w:rStyle w:val="Hypertextovprepojenie"/>
                  <w:sz w:val="28"/>
                  <w:szCs w:val="28"/>
                </w:rPr>
                <w:t>uniba.sk</w:t>
              </w:r>
            </w:hyperlink>
            <w:r w:rsidR="00E157CF">
              <w:rPr>
                <w:sz w:val="28"/>
                <w:szCs w:val="28"/>
              </w:rPr>
              <w:t xml:space="preserve"> </w:t>
            </w:r>
          </w:p>
        </w:tc>
      </w:tr>
    </w:tbl>
    <w:p w14:paraId="76709FD8" w14:textId="3093B7F7" w:rsidR="00DB723F" w:rsidRDefault="00DB723F" w:rsidP="00BF5EC9">
      <w:pPr>
        <w:spacing w:after="0" w:line="240" w:lineRule="auto"/>
        <w:rPr>
          <w:b/>
          <w:bCs/>
          <w:sz w:val="28"/>
          <w:szCs w:val="28"/>
        </w:rPr>
      </w:pPr>
    </w:p>
    <w:p w14:paraId="2E055965" w14:textId="0E7AF5C7" w:rsidR="00DB723F" w:rsidRPr="004A4DF1" w:rsidRDefault="00DB723F" w:rsidP="00BF5EC9">
      <w:pPr>
        <w:spacing w:after="0" w:line="240" w:lineRule="auto"/>
        <w:rPr>
          <w:b/>
          <w:bCs/>
          <w:sz w:val="28"/>
          <w:szCs w:val="28"/>
        </w:rPr>
      </w:pPr>
      <w:r w:rsidRPr="004A4DF1">
        <w:rPr>
          <w:b/>
          <w:bCs/>
          <w:sz w:val="28"/>
          <w:szCs w:val="28"/>
        </w:rPr>
        <w:t>Na udelenie kreditov je študent povinný splniť:</w:t>
      </w:r>
    </w:p>
    <w:p w14:paraId="39CB4788" w14:textId="77777777" w:rsidR="0046168C" w:rsidRDefault="0046168C" w:rsidP="0046168C">
      <w:pPr>
        <w:spacing w:after="0" w:line="240" w:lineRule="auto"/>
        <w:rPr>
          <w:noProof w:val="0"/>
          <w:sz w:val="28"/>
          <w:szCs w:val="28"/>
        </w:rPr>
      </w:pPr>
      <w:r>
        <w:rPr>
          <w:sz w:val="28"/>
          <w:szCs w:val="28"/>
        </w:rPr>
        <w:t xml:space="preserve">V priebehu semestra: </w:t>
      </w:r>
    </w:p>
    <w:p w14:paraId="46840233" w14:textId="51045190" w:rsidR="0046168C" w:rsidRPr="0046168C" w:rsidRDefault="0046168C" w:rsidP="0046168C">
      <w:pPr>
        <w:pStyle w:val="Odsekzoznamu"/>
        <w:numPr>
          <w:ilvl w:val="0"/>
          <w:numId w:val="9"/>
        </w:numPr>
        <w:spacing w:after="0" w:line="240" w:lineRule="auto"/>
        <w:rPr>
          <w:sz w:val="28"/>
          <w:szCs w:val="28"/>
        </w:rPr>
      </w:pPr>
      <w:r w:rsidRPr="0046168C">
        <w:rPr>
          <w:sz w:val="28"/>
          <w:szCs w:val="28"/>
        </w:rPr>
        <w:t xml:space="preserve">sa vyžaduje aktívna účasť študenta na seminároch, </w:t>
      </w:r>
    </w:p>
    <w:p w14:paraId="53DB1FE5" w14:textId="0FC14CFE" w:rsidR="0046168C" w:rsidRPr="0046168C" w:rsidRDefault="0046168C" w:rsidP="0046168C">
      <w:pPr>
        <w:pStyle w:val="Odsekzoznamu"/>
        <w:numPr>
          <w:ilvl w:val="0"/>
          <w:numId w:val="9"/>
        </w:numPr>
        <w:spacing w:after="0" w:line="240" w:lineRule="auto"/>
        <w:rPr>
          <w:sz w:val="28"/>
          <w:szCs w:val="28"/>
        </w:rPr>
      </w:pPr>
      <w:r w:rsidRPr="0046168C">
        <w:rPr>
          <w:sz w:val="28"/>
          <w:szCs w:val="28"/>
        </w:rPr>
        <w:t>absolvovanie písomného testu – 7</w:t>
      </w:r>
      <w:r w:rsidR="000C630E">
        <w:rPr>
          <w:sz w:val="28"/>
          <w:szCs w:val="28"/>
        </w:rPr>
        <w:t>0</w:t>
      </w:r>
      <w:r w:rsidRPr="0046168C">
        <w:rPr>
          <w:sz w:val="28"/>
          <w:szCs w:val="28"/>
        </w:rPr>
        <w:t>bodov,</w:t>
      </w:r>
    </w:p>
    <w:p w14:paraId="5155378B" w14:textId="51C446F0" w:rsidR="0046168C" w:rsidRPr="0046168C" w:rsidRDefault="0046168C" w:rsidP="0046168C">
      <w:pPr>
        <w:pStyle w:val="Odsekzoznamu"/>
        <w:numPr>
          <w:ilvl w:val="0"/>
          <w:numId w:val="8"/>
        </w:numPr>
        <w:spacing w:after="0" w:line="240" w:lineRule="auto"/>
        <w:rPr>
          <w:sz w:val="28"/>
          <w:szCs w:val="28"/>
        </w:rPr>
      </w:pPr>
      <w:r w:rsidRPr="0046168C">
        <w:rPr>
          <w:sz w:val="28"/>
          <w:szCs w:val="28"/>
        </w:rPr>
        <w:t>Odovzdanie seminárnej práce – 3</w:t>
      </w:r>
      <w:r w:rsidR="000C630E">
        <w:rPr>
          <w:sz w:val="28"/>
          <w:szCs w:val="28"/>
        </w:rPr>
        <w:t>0</w:t>
      </w:r>
      <w:r w:rsidRPr="0046168C">
        <w:rPr>
          <w:sz w:val="28"/>
          <w:szCs w:val="28"/>
        </w:rPr>
        <w:t xml:space="preserve"> bod</w:t>
      </w:r>
      <w:r w:rsidR="000C630E">
        <w:rPr>
          <w:sz w:val="28"/>
          <w:szCs w:val="28"/>
        </w:rPr>
        <w:t>ov</w:t>
      </w:r>
      <w:r w:rsidRPr="0046168C">
        <w:rPr>
          <w:sz w:val="28"/>
          <w:szCs w:val="28"/>
        </w:rPr>
        <w:t xml:space="preserve">. </w:t>
      </w:r>
    </w:p>
    <w:p w14:paraId="3A135335" w14:textId="77777777" w:rsidR="0046168C" w:rsidRDefault="0046168C" w:rsidP="0046168C">
      <w:pPr>
        <w:spacing w:after="0" w:line="240" w:lineRule="auto"/>
        <w:rPr>
          <w:sz w:val="28"/>
          <w:szCs w:val="28"/>
        </w:rPr>
      </w:pPr>
    </w:p>
    <w:p w14:paraId="55A660F6" w14:textId="77777777" w:rsidR="0046168C" w:rsidRDefault="0046168C" w:rsidP="0046168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Kredity sa neudelia študentovi, ktorý: </w:t>
      </w:r>
    </w:p>
    <w:p w14:paraId="6AE2A7C3" w14:textId="77777777" w:rsidR="0046168C" w:rsidRDefault="0046168C" w:rsidP="0046168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• počas semestra nesplnil aspoň 80 % účasť na prednáškach a seminároch, </w:t>
      </w:r>
    </w:p>
    <w:p w14:paraId="144AE159" w14:textId="1FF80544" w:rsidR="0046168C" w:rsidRDefault="0046168C" w:rsidP="0046168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• v celkovom hodnotení získal menej ako 5</w:t>
      </w:r>
      <w:r w:rsidR="00A73318">
        <w:rPr>
          <w:sz w:val="28"/>
          <w:szCs w:val="28"/>
        </w:rPr>
        <w:t>9 %</w:t>
      </w:r>
      <w:r>
        <w:rPr>
          <w:sz w:val="28"/>
          <w:szCs w:val="28"/>
        </w:rPr>
        <w:t xml:space="preserve"> bodov.</w:t>
      </w:r>
    </w:p>
    <w:p w14:paraId="5D6050CD" w14:textId="2C25FEBB" w:rsidR="00DB723F" w:rsidRDefault="00DB723F" w:rsidP="00BF5EC9">
      <w:pPr>
        <w:spacing w:after="0" w:line="240" w:lineRule="auto"/>
        <w:rPr>
          <w:sz w:val="28"/>
          <w:szCs w:val="28"/>
        </w:rPr>
      </w:pPr>
    </w:p>
    <w:p w14:paraId="57C7D0B4" w14:textId="4FD5B557" w:rsidR="00A678E5" w:rsidRDefault="00B72AAF" w:rsidP="00BD79D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Okruhy na písomné overenie vedomostí</w:t>
      </w:r>
    </w:p>
    <w:p w14:paraId="549AAF9C" w14:textId="4D4FC7D1" w:rsidR="00B72AAF" w:rsidRDefault="00B72AAF" w:rsidP="00BD79D0">
      <w:pPr>
        <w:spacing w:after="0" w:line="240" w:lineRule="auto"/>
        <w:rPr>
          <w:sz w:val="28"/>
          <w:szCs w:val="28"/>
        </w:rPr>
      </w:pPr>
    </w:p>
    <w:p w14:paraId="1B0C300B" w14:textId="1E48348E" w:rsidR="00B72AAF" w:rsidRPr="00B72AAF" w:rsidRDefault="00B72AAF" w:rsidP="00B72AAF">
      <w:pPr>
        <w:pStyle w:val="Odsekzoznamu"/>
        <w:numPr>
          <w:ilvl w:val="0"/>
          <w:numId w:val="10"/>
        </w:numPr>
        <w:rPr>
          <w:sz w:val="28"/>
          <w:szCs w:val="28"/>
        </w:rPr>
      </w:pPr>
      <w:r w:rsidRPr="00B72AAF">
        <w:rPr>
          <w:sz w:val="28"/>
          <w:szCs w:val="28"/>
        </w:rPr>
        <w:t xml:space="preserve">Historické aspekty športového manažmentu. </w:t>
      </w:r>
    </w:p>
    <w:p w14:paraId="3D9BC7C0" w14:textId="6538EF21" w:rsidR="00B72AAF" w:rsidRPr="00B72AAF" w:rsidRDefault="00B72AAF" w:rsidP="00B72AAF">
      <w:pPr>
        <w:pStyle w:val="Odsekzoznamu"/>
        <w:numPr>
          <w:ilvl w:val="0"/>
          <w:numId w:val="10"/>
        </w:numPr>
        <w:rPr>
          <w:sz w:val="28"/>
          <w:szCs w:val="28"/>
        </w:rPr>
      </w:pPr>
      <w:r w:rsidRPr="00B72AAF">
        <w:rPr>
          <w:sz w:val="28"/>
          <w:szCs w:val="28"/>
        </w:rPr>
        <w:t xml:space="preserve">Kategórie športov. </w:t>
      </w:r>
    </w:p>
    <w:p w14:paraId="1C4ADB9B" w14:textId="5D997DAF" w:rsidR="00B72AAF" w:rsidRPr="00B72AAF" w:rsidRDefault="00B72AAF" w:rsidP="00B72AAF">
      <w:pPr>
        <w:pStyle w:val="Odsekzoznamu"/>
        <w:numPr>
          <w:ilvl w:val="0"/>
          <w:numId w:val="10"/>
        </w:numPr>
        <w:rPr>
          <w:sz w:val="28"/>
          <w:szCs w:val="28"/>
        </w:rPr>
      </w:pPr>
      <w:r w:rsidRPr="00B72AAF">
        <w:rPr>
          <w:sz w:val="28"/>
          <w:szCs w:val="28"/>
        </w:rPr>
        <w:t xml:space="preserve">Predpoklady existencie športového manažmentu. </w:t>
      </w:r>
    </w:p>
    <w:p w14:paraId="7ED78E64" w14:textId="64777CB6" w:rsidR="00B72AAF" w:rsidRPr="00B72AAF" w:rsidRDefault="00B72AAF" w:rsidP="00B72AAF">
      <w:pPr>
        <w:pStyle w:val="Odsekzoznamu"/>
        <w:numPr>
          <w:ilvl w:val="0"/>
          <w:numId w:val="10"/>
        </w:numPr>
        <w:rPr>
          <w:sz w:val="28"/>
          <w:szCs w:val="28"/>
        </w:rPr>
      </w:pPr>
      <w:r w:rsidRPr="00B72AAF">
        <w:rPr>
          <w:sz w:val="28"/>
          <w:szCs w:val="28"/>
        </w:rPr>
        <w:t xml:space="preserve"> Šport a politika. Vzťah štátu a športu</w:t>
      </w:r>
    </w:p>
    <w:p w14:paraId="2E7E7E4D" w14:textId="0CAF25AB" w:rsidR="00B72AAF" w:rsidRPr="00B72AAF" w:rsidRDefault="00B72AAF" w:rsidP="00B72AAF">
      <w:pPr>
        <w:pStyle w:val="Odsekzoznamu"/>
        <w:numPr>
          <w:ilvl w:val="0"/>
          <w:numId w:val="10"/>
        </w:numPr>
        <w:rPr>
          <w:sz w:val="28"/>
          <w:szCs w:val="28"/>
        </w:rPr>
      </w:pPr>
      <w:r w:rsidRPr="00B72AAF">
        <w:rPr>
          <w:sz w:val="28"/>
          <w:szCs w:val="28"/>
        </w:rPr>
        <w:t>Dimenzie športového manažmentu.</w:t>
      </w:r>
    </w:p>
    <w:p w14:paraId="45C02012" w14:textId="05B2E4B7" w:rsidR="00B72AAF" w:rsidRPr="00B72AAF" w:rsidRDefault="00B72AAF" w:rsidP="00B72AAF">
      <w:pPr>
        <w:pStyle w:val="Odsekzoznamu"/>
        <w:numPr>
          <w:ilvl w:val="0"/>
          <w:numId w:val="10"/>
        </w:numPr>
        <w:rPr>
          <w:sz w:val="28"/>
          <w:szCs w:val="28"/>
        </w:rPr>
      </w:pPr>
      <w:r w:rsidRPr="00B72AAF">
        <w:rPr>
          <w:sz w:val="28"/>
          <w:szCs w:val="28"/>
        </w:rPr>
        <w:t>Formáty, spôsoby a systémy športových súťaží.</w:t>
      </w:r>
    </w:p>
    <w:p w14:paraId="769B330B" w14:textId="3AFD06C4" w:rsidR="00B72AAF" w:rsidRPr="00B72AAF" w:rsidRDefault="00B72AAF" w:rsidP="00B72AAF">
      <w:pPr>
        <w:pStyle w:val="Odsekzoznamu"/>
        <w:numPr>
          <w:ilvl w:val="0"/>
          <w:numId w:val="10"/>
        </w:numPr>
        <w:rPr>
          <w:sz w:val="28"/>
          <w:szCs w:val="28"/>
        </w:rPr>
      </w:pPr>
      <w:r w:rsidRPr="00B72AAF">
        <w:rPr>
          <w:sz w:val="28"/>
          <w:szCs w:val="28"/>
        </w:rPr>
        <w:t xml:space="preserve">Športový priemysel. Štruktúra hrubého domáceho športového produktu. </w:t>
      </w:r>
    </w:p>
    <w:p w14:paraId="3B022B67" w14:textId="5260CBCB" w:rsidR="00B72AAF" w:rsidRPr="00B72AAF" w:rsidRDefault="00B72AAF" w:rsidP="00B72AAF">
      <w:pPr>
        <w:pStyle w:val="Odsekzoznamu"/>
        <w:numPr>
          <w:ilvl w:val="0"/>
          <w:numId w:val="10"/>
        </w:numPr>
        <w:rPr>
          <w:sz w:val="28"/>
          <w:szCs w:val="28"/>
        </w:rPr>
      </w:pPr>
      <w:r w:rsidRPr="00B72AAF">
        <w:rPr>
          <w:sz w:val="28"/>
          <w:szCs w:val="28"/>
        </w:rPr>
        <w:t>Prínos športu pre spoločnosť.</w:t>
      </w:r>
    </w:p>
    <w:p w14:paraId="5D47D260" w14:textId="7FD23655" w:rsidR="00B72AAF" w:rsidRPr="00B72AAF" w:rsidRDefault="00B72AAF" w:rsidP="00B72AAF">
      <w:pPr>
        <w:pStyle w:val="Odsekzoznamu"/>
        <w:numPr>
          <w:ilvl w:val="0"/>
          <w:numId w:val="10"/>
        </w:numPr>
        <w:rPr>
          <w:sz w:val="28"/>
          <w:szCs w:val="28"/>
        </w:rPr>
      </w:pPr>
      <w:r w:rsidRPr="00B72AAF">
        <w:rPr>
          <w:sz w:val="28"/>
          <w:szCs w:val="28"/>
        </w:rPr>
        <w:t>Právna podstata existencie športového subjektu.</w:t>
      </w:r>
    </w:p>
    <w:p w14:paraId="275EA36A" w14:textId="417FA2A7" w:rsidR="00B72AAF" w:rsidRPr="00B72AAF" w:rsidRDefault="00B72AAF" w:rsidP="00B72AAF">
      <w:pPr>
        <w:pStyle w:val="Odsekzoznamu"/>
        <w:numPr>
          <w:ilvl w:val="0"/>
          <w:numId w:val="10"/>
        </w:numPr>
        <w:rPr>
          <w:sz w:val="28"/>
          <w:szCs w:val="28"/>
        </w:rPr>
      </w:pPr>
      <w:r w:rsidRPr="00B72AAF">
        <w:rPr>
          <w:sz w:val="28"/>
          <w:szCs w:val="28"/>
        </w:rPr>
        <w:t>Profesionálne pozície v športe.</w:t>
      </w:r>
    </w:p>
    <w:p w14:paraId="41C29023" w14:textId="77777777" w:rsidR="00B72AAF" w:rsidRPr="00B72AAF" w:rsidRDefault="00B72AAF" w:rsidP="003C3E2C">
      <w:pPr>
        <w:pStyle w:val="Odsekzoznamu"/>
        <w:numPr>
          <w:ilvl w:val="0"/>
          <w:numId w:val="10"/>
        </w:numPr>
        <w:spacing w:after="0" w:line="240" w:lineRule="auto"/>
        <w:rPr>
          <w:sz w:val="28"/>
          <w:szCs w:val="28"/>
        </w:rPr>
      </w:pPr>
      <w:r w:rsidRPr="00B72AAF">
        <w:rPr>
          <w:sz w:val="28"/>
          <w:szCs w:val="28"/>
        </w:rPr>
        <w:t xml:space="preserve">Riadiace pozície v športe. </w:t>
      </w:r>
    </w:p>
    <w:p w14:paraId="08B17618" w14:textId="60205A2A" w:rsidR="00B72AAF" w:rsidRPr="00B72AAF" w:rsidRDefault="00B72AAF" w:rsidP="003C3E2C">
      <w:pPr>
        <w:pStyle w:val="Odsekzoznamu"/>
        <w:numPr>
          <w:ilvl w:val="0"/>
          <w:numId w:val="10"/>
        </w:numPr>
        <w:spacing w:after="0" w:line="240" w:lineRule="auto"/>
        <w:rPr>
          <w:sz w:val="28"/>
          <w:szCs w:val="28"/>
        </w:rPr>
      </w:pPr>
      <w:r w:rsidRPr="00B72AAF">
        <w:rPr>
          <w:sz w:val="28"/>
          <w:szCs w:val="28"/>
        </w:rPr>
        <w:t xml:space="preserve">SWOT analýza a PEST analýza v športe </w:t>
      </w:r>
    </w:p>
    <w:p w14:paraId="47BB6CA2" w14:textId="7C4353D8" w:rsidR="00BD79D0" w:rsidRPr="00BD79D0" w:rsidRDefault="00BD79D0" w:rsidP="00BD79D0">
      <w:pPr>
        <w:spacing w:after="0" w:line="240" w:lineRule="auto"/>
        <w:rPr>
          <w:sz w:val="28"/>
          <w:szCs w:val="28"/>
        </w:rPr>
      </w:pPr>
    </w:p>
    <w:p w14:paraId="3DF4933C" w14:textId="4045A9AF" w:rsidR="00BD79D0" w:rsidRPr="00BD79D0" w:rsidRDefault="00BD79D0" w:rsidP="00BD79D0">
      <w:pPr>
        <w:spacing w:after="0" w:line="240" w:lineRule="auto"/>
        <w:ind w:firstLine="284"/>
        <w:rPr>
          <w:sz w:val="28"/>
          <w:szCs w:val="28"/>
        </w:rPr>
      </w:pPr>
      <w:r w:rsidRPr="00BD79D0">
        <w:rPr>
          <w:sz w:val="28"/>
          <w:szCs w:val="28"/>
        </w:rPr>
        <w:t>Celkové hodnotenie predmetu:</w:t>
      </w:r>
    </w:p>
    <w:p w14:paraId="4B8B7B8F" w14:textId="6F80E692" w:rsidR="00BD79D0" w:rsidRPr="00BD79D0" w:rsidRDefault="00BD79D0" w:rsidP="00BD79D0">
      <w:pPr>
        <w:ind w:firstLine="284"/>
        <w:rPr>
          <w:sz w:val="28"/>
          <w:szCs w:val="28"/>
        </w:rPr>
      </w:pPr>
      <w:r w:rsidRPr="00BD79D0">
        <w:rPr>
          <w:sz w:val="28"/>
          <w:szCs w:val="28"/>
        </w:rPr>
        <w:t>A, 92 – 100 %; B, 84 – 91 %; C, 76 – 83 %; D, 68 – 75 %; E, 60 – 67 %; Fx, 59 % a menej.</w:t>
      </w:r>
    </w:p>
    <w:sectPr w:rsidR="00BD79D0" w:rsidRPr="00BD79D0" w:rsidSect="007652A0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Futura Bk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95F69"/>
    <w:multiLevelType w:val="hybridMultilevel"/>
    <w:tmpl w:val="EEF4BF6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4E1AB5"/>
    <w:multiLevelType w:val="hybridMultilevel"/>
    <w:tmpl w:val="0B6A2078"/>
    <w:lvl w:ilvl="0" w:tplc="1430DA3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C5B47"/>
    <w:multiLevelType w:val="hybridMultilevel"/>
    <w:tmpl w:val="EBCC6E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25060"/>
    <w:multiLevelType w:val="hybridMultilevel"/>
    <w:tmpl w:val="8D3A917E"/>
    <w:lvl w:ilvl="0" w:tplc="57B65412">
      <w:start w:val="3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E66221"/>
    <w:multiLevelType w:val="hybridMultilevel"/>
    <w:tmpl w:val="992219F2"/>
    <w:lvl w:ilvl="0" w:tplc="D62855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0471FB"/>
    <w:multiLevelType w:val="hybridMultilevel"/>
    <w:tmpl w:val="FAFC3186"/>
    <w:lvl w:ilvl="0" w:tplc="05F04CC8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07101D"/>
    <w:multiLevelType w:val="hybridMultilevel"/>
    <w:tmpl w:val="AA54EF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1A5D51"/>
    <w:multiLevelType w:val="hybridMultilevel"/>
    <w:tmpl w:val="DBD0647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5A12DA"/>
    <w:multiLevelType w:val="hybridMultilevel"/>
    <w:tmpl w:val="EB28F9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923F68"/>
    <w:multiLevelType w:val="hybridMultilevel"/>
    <w:tmpl w:val="4E404E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905698">
    <w:abstractNumId w:val="2"/>
  </w:num>
  <w:num w:numId="2" w16cid:durableId="20404693">
    <w:abstractNumId w:val="4"/>
  </w:num>
  <w:num w:numId="3" w16cid:durableId="1683437395">
    <w:abstractNumId w:val="3"/>
  </w:num>
  <w:num w:numId="4" w16cid:durableId="992412873">
    <w:abstractNumId w:val="8"/>
  </w:num>
  <w:num w:numId="5" w16cid:durableId="1255701025">
    <w:abstractNumId w:val="0"/>
  </w:num>
  <w:num w:numId="6" w16cid:durableId="1024286546">
    <w:abstractNumId w:val="6"/>
  </w:num>
  <w:num w:numId="7" w16cid:durableId="39617086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65079262">
    <w:abstractNumId w:val="9"/>
  </w:num>
  <w:num w:numId="9" w16cid:durableId="649938785">
    <w:abstractNumId w:val="1"/>
  </w:num>
  <w:num w:numId="10" w16cid:durableId="15011184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2A0"/>
    <w:rsid w:val="00030331"/>
    <w:rsid w:val="0005475B"/>
    <w:rsid w:val="000C630E"/>
    <w:rsid w:val="003D1571"/>
    <w:rsid w:val="0046168C"/>
    <w:rsid w:val="004A4DF1"/>
    <w:rsid w:val="007652A0"/>
    <w:rsid w:val="00A678E5"/>
    <w:rsid w:val="00A73318"/>
    <w:rsid w:val="00B72AAF"/>
    <w:rsid w:val="00BD79D0"/>
    <w:rsid w:val="00BF5EC9"/>
    <w:rsid w:val="00D714B0"/>
    <w:rsid w:val="00DB723F"/>
    <w:rsid w:val="00E15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B161E"/>
  <w15:chartTrackingRefBased/>
  <w15:docId w15:val="{D76135A3-F1D4-429B-8E4C-25604DD5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noProof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DB7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DB723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A678E5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678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bor.duchoslav@uniba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Seman František</dc:creator>
  <cp:keywords/>
  <dc:description/>
  <cp:lastModifiedBy>Duchoslav Libor</cp:lastModifiedBy>
  <cp:revision>4</cp:revision>
  <dcterms:created xsi:type="dcterms:W3CDTF">2022-09-21T14:08:00Z</dcterms:created>
  <dcterms:modified xsi:type="dcterms:W3CDTF">2022-09-21T15:05:00Z</dcterms:modified>
</cp:coreProperties>
</file>