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A678E5" w:rsidRDefault="00DB723F" w:rsidP="00DB723F">
      <w:pPr>
        <w:jc w:val="center"/>
        <w:rPr>
          <w:b/>
          <w:bCs/>
          <w:sz w:val="36"/>
          <w:szCs w:val="36"/>
        </w:rPr>
      </w:pPr>
      <w:r w:rsidRPr="00A678E5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B723F" w14:paraId="5F925DA8" w14:textId="77777777" w:rsidTr="004A4DF1">
        <w:tc>
          <w:tcPr>
            <w:tcW w:w="2972" w:type="dxa"/>
          </w:tcPr>
          <w:p w14:paraId="791BF00B" w14:textId="5BB3817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46C27D95" w:rsidR="00DB723F" w:rsidRPr="00DB723F" w:rsidRDefault="009D15FB" w:rsidP="00DB723F">
            <w:pPr>
              <w:rPr>
                <w:sz w:val="28"/>
                <w:szCs w:val="28"/>
              </w:rPr>
            </w:pPr>
            <w:r w:rsidRPr="009D15FB">
              <w:rPr>
                <w:sz w:val="28"/>
                <w:szCs w:val="28"/>
              </w:rPr>
              <w:t>Výživa pre výkon a zdravie</w:t>
            </w:r>
          </w:p>
        </w:tc>
      </w:tr>
      <w:tr w:rsidR="00DB723F" w:rsidRPr="00DB723F" w14:paraId="4164CD75" w14:textId="77777777" w:rsidTr="004A4DF1">
        <w:tc>
          <w:tcPr>
            <w:tcW w:w="2972" w:type="dxa"/>
          </w:tcPr>
          <w:p w14:paraId="0D1FE4C7" w14:textId="03ED7B9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Povinný predmet</w:t>
            </w:r>
          </w:p>
        </w:tc>
      </w:tr>
      <w:tr w:rsidR="00DB723F" w:rsidRPr="00DB723F" w14:paraId="307C155A" w14:textId="77777777" w:rsidTr="004A4DF1">
        <w:tc>
          <w:tcPr>
            <w:tcW w:w="2972" w:type="dxa"/>
          </w:tcPr>
          <w:p w14:paraId="532AEB87" w14:textId="0C17C922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4607A9FF" w:rsidR="00DB723F" w:rsidRPr="00DB723F" w:rsidRDefault="00722935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B723F" w:rsidRPr="00DB723F" w14:paraId="59361943" w14:textId="77777777" w:rsidTr="004A4DF1">
        <w:tc>
          <w:tcPr>
            <w:tcW w:w="2972" w:type="dxa"/>
          </w:tcPr>
          <w:p w14:paraId="234BF01E" w14:textId="08139A1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645FBAFF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2.</w:t>
            </w:r>
          </w:p>
        </w:tc>
      </w:tr>
      <w:tr w:rsidR="00DB723F" w:rsidRPr="00DB723F" w14:paraId="5D0ADB19" w14:textId="77777777" w:rsidTr="004A4DF1">
        <w:tc>
          <w:tcPr>
            <w:tcW w:w="2972" w:type="dxa"/>
          </w:tcPr>
          <w:p w14:paraId="0B741535" w14:textId="576D6F0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Vyučujúci</w:t>
            </w:r>
            <w:r w:rsidR="00D714B0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62D573C1" w14:textId="77777777" w:rsidR="007409A5" w:rsidRDefault="00227B81" w:rsidP="00DB723F">
            <w:pPr>
              <w:rPr>
                <w:rStyle w:val="Hypertextovprepojenie"/>
                <w:sz w:val="28"/>
                <w:szCs w:val="28"/>
              </w:rPr>
            </w:pPr>
            <w:r w:rsidRPr="00227B81">
              <w:rPr>
                <w:sz w:val="28"/>
                <w:szCs w:val="28"/>
              </w:rPr>
              <w:t>doc. Mgr. Milan Sedliak, PhD</w:t>
            </w:r>
            <w:r w:rsidR="00E157CF">
              <w:rPr>
                <w:sz w:val="28"/>
                <w:szCs w:val="28"/>
              </w:rPr>
              <w:t xml:space="preserve">, </w:t>
            </w:r>
            <w:hyperlink r:id="rId5" w:history="1">
              <w:r w:rsidR="00C375C5" w:rsidRPr="002A7388">
                <w:rPr>
                  <w:rStyle w:val="Hypertextovprepojenie"/>
                  <w:sz w:val="28"/>
                  <w:szCs w:val="28"/>
                </w:rPr>
                <w:t>milan.sedliak</w:t>
              </w:r>
              <w:r w:rsidR="00C375C5" w:rsidRPr="002A7388">
                <w:rPr>
                  <w:rStyle w:val="Hypertextovprepojenie"/>
                  <w:rFonts w:cstheme="minorHAnsi"/>
                  <w:sz w:val="28"/>
                  <w:szCs w:val="28"/>
                </w:rPr>
                <w:t>@</w:t>
              </w:r>
              <w:r w:rsidR="00C375C5" w:rsidRPr="002A7388">
                <w:rPr>
                  <w:rStyle w:val="Hypertextovprepojenie"/>
                  <w:sz w:val="28"/>
                  <w:szCs w:val="28"/>
                </w:rPr>
                <w:t>uniba.sk</w:t>
              </w:r>
            </w:hyperlink>
          </w:p>
          <w:p w14:paraId="7F5E3B03" w14:textId="3BC1B595" w:rsidR="00DB723F" w:rsidRPr="00DB723F" w:rsidRDefault="00C640C2" w:rsidP="00DB723F">
            <w:pPr>
              <w:rPr>
                <w:sz w:val="28"/>
                <w:szCs w:val="28"/>
              </w:rPr>
            </w:pPr>
            <w:r w:rsidRPr="00C640C2">
              <w:rPr>
                <w:sz w:val="28"/>
                <w:szCs w:val="28"/>
              </w:rPr>
              <w:t>Mgr. Ľubica Bohmerová, PhD.</w:t>
            </w:r>
            <w:r>
              <w:rPr>
                <w:sz w:val="28"/>
                <w:szCs w:val="28"/>
              </w:rPr>
              <w:t xml:space="preserve"> </w:t>
            </w:r>
            <w:hyperlink r:id="rId6" w:history="1">
              <w:r w:rsidR="00DF77F1" w:rsidRPr="002A7388">
                <w:rPr>
                  <w:rStyle w:val="Hypertextovprepojenie"/>
                  <w:sz w:val="28"/>
                  <w:szCs w:val="28"/>
                </w:rPr>
                <w:t>lubica.bohmerova@uniba.sk</w:t>
              </w:r>
            </w:hyperlink>
          </w:p>
        </w:tc>
      </w:tr>
    </w:tbl>
    <w:p w14:paraId="76709FD8" w14:textId="3093B7F7" w:rsidR="00DB723F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2E055965" w14:textId="0E7AF5C7" w:rsidR="00DB723F" w:rsidRPr="004A4DF1" w:rsidRDefault="00DB723F" w:rsidP="00BF5EC9">
      <w:pPr>
        <w:spacing w:after="0" w:line="240" w:lineRule="auto"/>
        <w:rPr>
          <w:b/>
          <w:bCs/>
          <w:sz w:val="28"/>
          <w:szCs w:val="28"/>
        </w:rPr>
      </w:pPr>
      <w:r w:rsidRPr="004A4DF1">
        <w:rPr>
          <w:b/>
          <w:bCs/>
          <w:sz w:val="28"/>
          <w:szCs w:val="28"/>
        </w:rPr>
        <w:t>Na udelenie kreditov je študent povinný splniť:</w:t>
      </w:r>
    </w:p>
    <w:p w14:paraId="5CD3273E" w14:textId="72E7588D" w:rsidR="00BF5EC9" w:rsidRPr="00587036" w:rsidRDefault="00B424F5" w:rsidP="00BF5EC9">
      <w:pPr>
        <w:pStyle w:val="Odsekzoznamu"/>
        <w:numPr>
          <w:ilvl w:val="0"/>
          <w:numId w:val="1"/>
        </w:numPr>
        <w:spacing w:after="0" w:line="240" w:lineRule="auto"/>
        <w:ind w:left="426" w:hanging="426"/>
        <w:rPr>
          <w:sz w:val="28"/>
          <w:szCs w:val="28"/>
        </w:rPr>
      </w:pPr>
      <w:r>
        <w:rPr>
          <w:b/>
          <w:bCs/>
          <w:sz w:val="28"/>
          <w:szCs w:val="28"/>
        </w:rPr>
        <w:t>Písomn</w:t>
      </w:r>
      <w:r w:rsidR="009D659F">
        <w:rPr>
          <w:b/>
          <w:bCs/>
          <w:sz w:val="28"/>
          <w:szCs w:val="28"/>
        </w:rPr>
        <w:t>á skúška</w:t>
      </w:r>
      <w:r w:rsidR="00155BF9">
        <w:rPr>
          <w:b/>
          <w:bCs/>
          <w:sz w:val="28"/>
          <w:szCs w:val="28"/>
        </w:rPr>
        <w:t xml:space="preserve"> </w:t>
      </w:r>
      <w:r w:rsidR="00155BF9" w:rsidRPr="00587036">
        <w:rPr>
          <w:sz w:val="28"/>
          <w:szCs w:val="28"/>
        </w:rPr>
        <w:t>(</w:t>
      </w:r>
      <w:r w:rsidR="00587036" w:rsidRPr="00587036">
        <w:rPr>
          <w:sz w:val="28"/>
          <w:szCs w:val="28"/>
        </w:rPr>
        <w:t>100% absolvovania predmetu)</w:t>
      </w:r>
    </w:p>
    <w:p w14:paraId="2642F318" w14:textId="402CF312" w:rsidR="00BF5EC9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Č</w:t>
      </w:r>
      <w:r w:rsidRPr="00BF5EC9">
        <w:rPr>
          <w:sz w:val="28"/>
          <w:szCs w:val="28"/>
        </w:rPr>
        <w:t xml:space="preserve">as na test je </w:t>
      </w:r>
      <w:r w:rsidR="009D659F">
        <w:rPr>
          <w:sz w:val="28"/>
          <w:szCs w:val="28"/>
        </w:rPr>
        <w:t>1</w:t>
      </w:r>
      <w:r w:rsidR="00C964D8">
        <w:rPr>
          <w:sz w:val="28"/>
          <w:szCs w:val="28"/>
        </w:rPr>
        <w:t>5</w:t>
      </w:r>
      <w:r w:rsidRPr="00BF5EC9">
        <w:rPr>
          <w:sz w:val="28"/>
          <w:szCs w:val="28"/>
        </w:rPr>
        <w:t xml:space="preserve"> min</w:t>
      </w:r>
      <w:r w:rsidR="007E6DDB">
        <w:rPr>
          <w:sz w:val="28"/>
          <w:szCs w:val="28"/>
        </w:rPr>
        <w:t>út</w:t>
      </w:r>
      <w:r w:rsidRPr="00BF5EC9">
        <w:rPr>
          <w:sz w:val="28"/>
          <w:szCs w:val="28"/>
        </w:rPr>
        <w:t xml:space="preserve"> </w:t>
      </w:r>
    </w:p>
    <w:p w14:paraId="096C9F66" w14:textId="4A551D12" w:rsidR="00DB723F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BF5EC9">
        <w:rPr>
          <w:sz w:val="28"/>
          <w:szCs w:val="28"/>
        </w:rPr>
        <w:t xml:space="preserve">test sa realizuje </w:t>
      </w:r>
      <w:r w:rsidR="005249AE" w:rsidRPr="005249AE">
        <w:rPr>
          <w:sz w:val="28"/>
          <w:szCs w:val="28"/>
        </w:rPr>
        <w:t>sa realizuje v skúškovom období</w:t>
      </w:r>
      <w:r>
        <w:rPr>
          <w:sz w:val="28"/>
          <w:szCs w:val="28"/>
        </w:rPr>
        <w:t>,</w:t>
      </w:r>
    </w:p>
    <w:p w14:paraId="48ECD183" w14:textId="60162DC9" w:rsidR="00BF5EC9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predmetom je odprezentovaná problematika </w:t>
      </w:r>
      <w:r w:rsidR="00E3377E">
        <w:rPr>
          <w:sz w:val="28"/>
          <w:szCs w:val="28"/>
        </w:rPr>
        <w:t>a</w:t>
      </w:r>
      <w:r w:rsidR="0005475B">
        <w:rPr>
          <w:sz w:val="28"/>
          <w:szCs w:val="28"/>
        </w:rPr>
        <w:t> samoštúdium vybraných tém</w:t>
      </w:r>
      <w:r>
        <w:rPr>
          <w:sz w:val="28"/>
          <w:szCs w:val="28"/>
        </w:rPr>
        <w:t>.</w:t>
      </w:r>
    </w:p>
    <w:p w14:paraId="1B1A0DF6" w14:textId="77777777" w:rsidR="00BF5EC9" w:rsidRPr="00BF5EC9" w:rsidRDefault="00BF5EC9" w:rsidP="00BF5EC9">
      <w:pPr>
        <w:spacing w:after="0" w:line="240" w:lineRule="auto"/>
        <w:rPr>
          <w:sz w:val="28"/>
          <w:szCs w:val="28"/>
        </w:rPr>
      </w:pPr>
    </w:p>
    <w:p w14:paraId="4F1CE514" w14:textId="0B64E9D9" w:rsidR="00DB723F" w:rsidRPr="00DB723F" w:rsidRDefault="00DB723F" w:rsidP="00BF5EC9">
      <w:pPr>
        <w:spacing w:after="0" w:line="240" w:lineRule="auto"/>
        <w:ind w:firstLine="360"/>
        <w:rPr>
          <w:sz w:val="28"/>
          <w:szCs w:val="28"/>
        </w:rPr>
      </w:pPr>
      <w:r w:rsidRPr="00DB723F">
        <w:rPr>
          <w:sz w:val="28"/>
          <w:szCs w:val="28"/>
        </w:rPr>
        <w:t xml:space="preserve">Hodnotiaca škála </w:t>
      </w:r>
      <w:r w:rsidR="007E7DDD">
        <w:rPr>
          <w:sz w:val="28"/>
          <w:szCs w:val="28"/>
        </w:rPr>
        <w:t>písomnej skúšky</w:t>
      </w:r>
      <w:r w:rsidRPr="00DB723F">
        <w:rPr>
          <w:sz w:val="28"/>
          <w:szCs w:val="28"/>
        </w:rPr>
        <w:t>:</w:t>
      </w:r>
    </w:p>
    <w:p w14:paraId="0E142B89" w14:textId="6EC689F2" w:rsidR="00DB723F" w:rsidRPr="00DB723F" w:rsidRDefault="00CD0A62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DB723F" w:rsidRPr="00DB723F">
        <w:rPr>
          <w:sz w:val="28"/>
          <w:szCs w:val="28"/>
        </w:rPr>
        <w:t xml:space="preserve"> b. – </w:t>
      </w:r>
      <w:r w:rsidR="000B1042">
        <w:rPr>
          <w:sz w:val="28"/>
          <w:szCs w:val="28"/>
        </w:rPr>
        <w:t>18</w:t>
      </w:r>
      <w:r w:rsidR="00DB723F" w:rsidRPr="00DB723F">
        <w:rPr>
          <w:sz w:val="28"/>
          <w:szCs w:val="28"/>
        </w:rPr>
        <w:t>,5 b. = A</w:t>
      </w:r>
    </w:p>
    <w:p w14:paraId="36D6D4B4" w14:textId="4BAC2B2D" w:rsidR="00DB723F" w:rsidRPr="00DB723F" w:rsidRDefault="000B1042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18</w:t>
      </w:r>
      <w:r w:rsidR="00DB723F" w:rsidRPr="00DB723F">
        <w:rPr>
          <w:sz w:val="28"/>
          <w:szCs w:val="28"/>
        </w:rPr>
        <w:t xml:space="preserve"> b. – </w:t>
      </w:r>
      <w:r w:rsidR="00B76E19">
        <w:rPr>
          <w:sz w:val="28"/>
          <w:szCs w:val="28"/>
        </w:rPr>
        <w:t>16</w:t>
      </w:r>
      <w:r w:rsidR="00DB723F" w:rsidRPr="00DB723F">
        <w:rPr>
          <w:sz w:val="28"/>
          <w:szCs w:val="28"/>
        </w:rPr>
        <w:t>,5 b. = B</w:t>
      </w:r>
    </w:p>
    <w:p w14:paraId="6AAABE20" w14:textId="46311748" w:rsidR="00DB723F" w:rsidRPr="00DB723F" w:rsidRDefault="000F41A7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16</w:t>
      </w:r>
      <w:r w:rsidR="00DB723F" w:rsidRPr="00DB723F">
        <w:rPr>
          <w:sz w:val="28"/>
          <w:szCs w:val="28"/>
        </w:rPr>
        <w:t xml:space="preserve"> b. – </w:t>
      </w:r>
      <w:r>
        <w:rPr>
          <w:sz w:val="28"/>
          <w:szCs w:val="28"/>
        </w:rPr>
        <w:t>15</w:t>
      </w:r>
      <w:r w:rsidR="00DB723F" w:rsidRPr="00DB723F">
        <w:rPr>
          <w:sz w:val="28"/>
          <w:szCs w:val="28"/>
        </w:rPr>
        <w:t>,5 b. = C</w:t>
      </w:r>
    </w:p>
    <w:p w14:paraId="334CCF6E" w14:textId="3755E169" w:rsidR="00DB723F" w:rsidRPr="00DB723F" w:rsidRDefault="00DD123C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DC7E8A">
        <w:rPr>
          <w:sz w:val="28"/>
          <w:szCs w:val="28"/>
        </w:rPr>
        <w:t>5</w:t>
      </w:r>
      <w:r w:rsidR="00DB723F" w:rsidRPr="00DB723F">
        <w:rPr>
          <w:sz w:val="28"/>
          <w:szCs w:val="28"/>
        </w:rPr>
        <w:t xml:space="preserve"> b. – 1</w:t>
      </w:r>
      <w:r>
        <w:rPr>
          <w:sz w:val="28"/>
          <w:szCs w:val="28"/>
        </w:rPr>
        <w:t>3</w:t>
      </w:r>
      <w:r w:rsidR="00DB723F" w:rsidRPr="00DB723F">
        <w:rPr>
          <w:sz w:val="28"/>
          <w:szCs w:val="28"/>
        </w:rPr>
        <w:t>,5 b. = D</w:t>
      </w:r>
    </w:p>
    <w:p w14:paraId="24BE87D4" w14:textId="07B6EDBD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1</w:t>
      </w:r>
      <w:r w:rsidR="0093058B">
        <w:rPr>
          <w:sz w:val="28"/>
          <w:szCs w:val="28"/>
        </w:rPr>
        <w:t>3</w:t>
      </w:r>
      <w:r w:rsidRPr="00DB723F">
        <w:rPr>
          <w:sz w:val="28"/>
          <w:szCs w:val="28"/>
        </w:rPr>
        <w:t xml:space="preserve"> b. – 1</w:t>
      </w:r>
      <w:r w:rsidR="0034440C">
        <w:rPr>
          <w:sz w:val="28"/>
          <w:szCs w:val="28"/>
        </w:rPr>
        <w:t>2</w:t>
      </w:r>
      <w:r w:rsidRPr="00DB723F">
        <w:rPr>
          <w:sz w:val="28"/>
          <w:szCs w:val="28"/>
        </w:rPr>
        <w:t xml:space="preserve"> b. = E</w:t>
      </w:r>
    </w:p>
    <w:p w14:paraId="3C6D93D4" w14:textId="5429AA7E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1</w:t>
      </w:r>
      <w:r w:rsidR="0034440C">
        <w:rPr>
          <w:sz w:val="28"/>
          <w:szCs w:val="28"/>
        </w:rPr>
        <w:t>1.5</w:t>
      </w:r>
      <w:r w:rsidRPr="00DB723F">
        <w:rPr>
          <w:sz w:val="28"/>
          <w:szCs w:val="28"/>
        </w:rPr>
        <w:t xml:space="preserve"> b. a menej = Fx</w:t>
      </w:r>
    </w:p>
    <w:p w14:paraId="5D6050CD" w14:textId="2C25FEBB" w:rsidR="00DB723F" w:rsidRDefault="00DB723F" w:rsidP="00BF5EC9">
      <w:pPr>
        <w:spacing w:after="0" w:line="240" w:lineRule="auto"/>
        <w:rPr>
          <w:sz w:val="28"/>
          <w:szCs w:val="28"/>
        </w:rPr>
      </w:pPr>
    </w:p>
    <w:p w14:paraId="17E72C47" w14:textId="77777777" w:rsidR="00D7028E" w:rsidRDefault="00D7028E" w:rsidP="0005475B">
      <w:pPr>
        <w:spacing w:after="0" w:line="240" w:lineRule="auto"/>
        <w:ind w:firstLine="360"/>
        <w:rPr>
          <w:sz w:val="28"/>
          <w:szCs w:val="28"/>
        </w:rPr>
      </w:pPr>
    </w:p>
    <w:p w14:paraId="687C50B8" w14:textId="36A94C76" w:rsidR="0005475B" w:rsidRDefault="0005475B" w:rsidP="0005475B">
      <w:pPr>
        <w:spacing w:after="0"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Okruhy na </w:t>
      </w:r>
      <w:r w:rsidR="007E7DDD">
        <w:rPr>
          <w:sz w:val="28"/>
          <w:szCs w:val="28"/>
        </w:rPr>
        <w:t xml:space="preserve">písomnú </w:t>
      </w:r>
      <w:r>
        <w:rPr>
          <w:sz w:val="28"/>
          <w:szCs w:val="28"/>
        </w:rPr>
        <w:t>skúšku</w:t>
      </w:r>
      <w:r w:rsidR="00A678E5">
        <w:rPr>
          <w:sz w:val="28"/>
          <w:szCs w:val="28"/>
        </w:rPr>
        <w:t>:</w:t>
      </w:r>
    </w:p>
    <w:p w14:paraId="26C52EB8" w14:textId="77777777" w:rsidR="00A678E5" w:rsidRPr="00A678E5" w:rsidRDefault="00A678E5" w:rsidP="00A678E5">
      <w:pPr>
        <w:spacing w:after="0" w:line="240" w:lineRule="auto"/>
        <w:ind w:firstLine="360"/>
        <w:rPr>
          <w:sz w:val="28"/>
          <w:szCs w:val="28"/>
        </w:rPr>
      </w:pPr>
    </w:p>
    <w:p w14:paraId="5D1AEEC3" w14:textId="77777777" w:rsidR="00E91F43" w:rsidRDefault="00141177" w:rsidP="00141177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91F43">
        <w:rPr>
          <w:sz w:val="28"/>
          <w:szCs w:val="28"/>
        </w:rPr>
        <w:t>Telesná záťaž a energetická potreba</w:t>
      </w:r>
    </w:p>
    <w:p w14:paraId="19AB6DA8" w14:textId="77777777" w:rsidR="00E91F43" w:rsidRDefault="00141177" w:rsidP="00141177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91F43">
        <w:rPr>
          <w:sz w:val="28"/>
          <w:szCs w:val="28"/>
        </w:rPr>
        <w:t>Fyziologické faktory ovplyvňujúce metabolizmus pri fyzickom zaťažení</w:t>
      </w:r>
    </w:p>
    <w:p w14:paraId="0C2B8E86" w14:textId="77777777" w:rsidR="00E91F43" w:rsidRDefault="00141177" w:rsidP="00141177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91F43">
        <w:rPr>
          <w:sz w:val="28"/>
          <w:szCs w:val="28"/>
        </w:rPr>
        <w:t>Potreba a význam bielkovín, tukov a cukrov vo výžive športovca</w:t>
      </w:r>
    </w:p>
    <w:p w14:paraId="3C769C58" w14:textId="77777777" w:rsidR="00E91F43" w:rsidRDefault="00141177" w:rsidP="00141177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91F43">
        <w:rPr>
          <w:sz w:val="28"/>
          <w:szCs w:val="28"/>
        </w:rPr>
        <w:lastRenderedPageBreak/>
        <w:t>Význam mikronutrinatov vo výžive športovcov</w:t>
      </w:r>
    </w:p>
    <w:p w14:paraId="7176837B" w14:textId="6FD19CBB" w:rsidR="00E91F43" w:rsidRDefault="00141177" w:rsidP="00141177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91F43">
        <w:rPr>
          <w:sz w:val="28"/>
          <w:szCs w:val="28"/>
        </w:rPr>
        <w:t>Redukcia telesnej hmotnosti, poruchy príjmu potravy, populárne diéty v</w:t>
      </w:r>
      <w:r w:rsidR="00E91F43">
        <w:rPr>
          <w:sz w:val="28"/>
          <w:szCs w:val="28"/>
        </w:rPr>
        <w:t> </w:t>
      </w:r>
      <w:r w:rsidRPr="00E91F43">
        <w:rPr>
          <w:sz w:val="28"/>
          <w:szCs w:val="28"/>
        </w:rPr>
        <w:t>športe</w:t>
      </w:r>
    </w:p>
    <w:p w14:paraId="3A7321FC" w14:textId="77777777" w:rsidR="00E91F43" w:rsidRDefault="00141177" w:rsidP="00141177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91F43">
        <w:rPr>
          <w:sz w:val="28"/>
          <w:szCs w:val="28"/>
        </w:rPr>
        <w:t>Pitný režim športovcov</w:t>
      </w:r>
    </w:p>
    <w:p w14:paraId="48661C77" w14:textId="77777777" w:rsidR="00537625" w:rsidRDefault="00141177" w:rsidP="00141177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91F43">
        <w:rPr>
          <w:sz w:val="28"/>
          <w:szCs w:val="28"/>
        </w:rPr>
        <w:t>Diagnostika stravovacích návykov</w:t>
      </w:r>
    </w:p>
    <w:p w14:paraId="57C7D0B4" w14:textId="607D77B4" w:rsidR="00A678E5" w:rsidRPr="00E91F43" w:rsidRDefault="00141177" w:rsidP="00141177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91F43">
        <w:rPr>
          <w:sz w:val="28"/>
          <w:szCs w:val="28"/>
        </w:rPr>
        <w:t>tvorba výživového a suplementačného plánu</w:t>
      </w:r>
    </w:p>
    <w:p w14:paraId="4C2A3719" w14:textId="77777777" w:rsidR="00141177" w:rsidRDefault="00141177" w:rsidP="00141177">
      <w:pPr>
        <w:spacing w:after="0" w:line="240" w:lineRule="auto"/>
        <w:rPr>
          <w:sz w:val="28"/>
          <w:szCs w:val="28"/>
        </w:rPr>
      </w:pPr>
    </w:p>
    <w:p w14:paraId="71507CE2" w14:textId="4CB29325" w:rsidR="00BD79D0" w:rsidRDefault="00BD79D0" w:rsidP="00BD79D0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Účasť na prednáškach a seminároch</w:t>
      </w:r>
    </w:p>
    <w:p w14:paraId="7D1C4E86" w14:textId="77777777" w:rsidR="008D239F" w:rsidRDefault="00BD79D0" w:rsidP="00485D13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Minimálne 80 % (20 % ospravedlnenej neúčasti).</w:t>
      </w:r>
    </w:p>
    <w:p w14:paraId="48FF4182" w14:textId="41FD5D65" w:rsidR="00BD79D0" w:rsidRPr="00BD79D0" w:rsidRDefault="00485D13" w:rsidP="00485D13">
      <w:pPr>
        <w:spacing w:after="0" w:line="240" w:lineRule="auto"/>
        <w:ind w:firstLine="284"/>
        <w:rPr>
          <w:sz w:val="28"/>
          <w:szCs w:val="28"/>
        </w:rPr>
      </w:pPr>
      <w:r w:rsidRPr="00485D13">
        <w:rPr>
          <w:sz w:val="28"/>
          <w:szCs w:val="28"/>
        </w:rPr>
        <w:t>Kredity sa neudelia študentovi</w:t>
      </w:r>
      <w:r w:rsidR="00E347CD">
        <w:rPr>
          <w:sz w:val="28"/>
          <w:szCs w:val="28"/>
        </w:rPr>
        <w:t>/študentke</w:t>
      </w:r>
      <w:r w:rsidRPr="00485D13">
        <w:rPr>
          <w:sz w:val="28"/>
          <w:szCs w:val="28"/>
        </w:rPr>
        <w:t>, ktorý</w:t>
      </w:r>
      <w:r w:rsidR="00017985">
        <w:rPr>
          <w:sz w:val="28"/>
          <w:szCs w:val="28"/>
        </w:rPr>
        <w:t xml:space="preserve"> </w:t>
      </w:r>
      <w:r w:rsidRPr="00485D13">
        <w:rPr>
          <w:sz w:val="28"/>
          <w:szCs w:val="28"/>
        </w:rPr>
        <w:t>počas semestra nesplnil</w:t>
      </w:r>
      <w:r w:rsidR="00053EEE">
        <w:rPr>
          <w:sz w:val="28"/>
          <w:szCs w:val="28"/>
        </w:rPr>
        <w:t>/a</w:t>
      </w:r>
      <w:r w:rsidRPr="00485D13">
        <w:rPr>
          <w:sz w:val="28"/>
          <w:szCs w:val="28"/>
        </w:rPr>
        <w:t xml:space="preserve"> </w:t>
      </w:r>
      <w:r w:rsidR="00017985">
        <w:rPr>
          <w:sz w:val="28"/>
          <w:szCs w:val="28"/>
        </w:rPr>
        <w:t>minimálnu účasť</w:t>
      </w:r>
      <w:r w:rsidRPr="00485D13">
        <w:rPr>
          <w:sz w:val="28"/>
          <w:szCs w:val="28"/>
        </w:rPr>
        <w:t xml:space="preserve"> na prednáškach</w:t>
      </w:r>
      <w:r w:rsidR="008D239F">
        <w:rPr>
          <w:sz w:val="28"/>
          <w:szCs w:val="28"/>
        </w:rPr>
        <w:t>.</w:t>
      </w:r>
    </w:p>
    <w:p w14:paraId="2366319A" w14:textId="77777777" w:rsidR="00BD79D0" w:rsidRDefault="00BD79D0" w:rsidP="00BD79D0">
      <w:pPr>
        <w:spacing w:after="0" w:line="240" w:lineRule="auto"/>
        <w:rPr>
          <w:sz w:val="28"/>
          <w:szCs w:val="28"/>
        </w:rPr>
      </w:pPr>
    </w:p>
    <w:p w14:paraId="4722C0AE" w14:textId="10BD42E1" w:rsid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Študent musí splniť každú z podmienok na udelenie kreditov.</w:t>
      </w:r>
    </w:p>
    <w:p w14:paraId="47BB6CA2" w14:textId="7C4353D8" w:rsidR="00BD79D0" w:rsidRPr="00BD79D0" w:rsidRDefault="00BD79D0" w:rsidP="00BD79D0">
      <w:pPr>
        <w:spacing w:after="0" w:line="240" w:lineRule="auto"/>
        <w:rPr>
          <w:sz w:val="28"/>
          <w:szCs w:val="28"/>
        </w:rPr>
      </w:pPr>
    </w:p>
    <w:p w14:paraId="3DF4933C" w14:textId="4045A9AF" w:rsidR="00BD79D0" w:rsidRP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Celkové hodnotenie predmetu:</w:t>
      </w:r>
    </w:p>
    <w:p w14:paraId="4B8B7B8F" w14:textId="6F80E692" w:rsidR="00BD79D0" w:rsidRPr="00BD79D0" w:rsidRDefault="00BD79D0" w:rsidP="00BD79D0">
      <w:pPr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A, 92 – 100 %; B, 84 – 91 %; C, 76 – 83 %; D, 68 – 75 %; E, 60 – 67 %; Fx, 59 % a menej.</w:t>
      </w:r>
    </w:p>
    <w:sectPr w:rsidR="00BD79D0" w:rsidRPr="00BD79D0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Futura Bk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C1D6C"/>
    <w:multiLevelType w:val="hybridMultilevel"/>
    <w:tmpl w:val="69984C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17985"/>
    <w:rsid w:val="00030331"/>
    <w:rsid w:val="00031995"/>
    <w:rsid w:val="000343AE"/>
    <w:rsid w:val="00053EEE"/>
    <w:rsid w:val="0005475B"/>
    <w:rsid w:val="00075B83"/>
    <w:rsid w:val="000B1042"/>
    <w:rsid w:val="000F41A7"/>
    <w:rsid w:val="00141177"/>
    <w:rsid w:val="00155BF9"/>
    <w:rsid w:val="00227B81"/>
    <w:rsid w:val="00255476"/>
    <w:rsid w:val="002929B9"/>
    <w:rsid w:val="002C13D1"/>
    <w:rsid w:val="002E57E2"/>
    <w:rsid w:val="00317285"/>
    <w:rsid w:val="0034440C"/>
    <w:rsid w:val="003475BC"/>
    <w:rsid w:val="00366906"/>
    <w:rsid w:val="00390432"/>
    <w:rsid w:val="00415A67"/>
    <w:rsid w:val="00437FFD"/>
    <w:rsid w:val="00485D13"/>
    <w:rsid w:val="004A4DF1"/>
    <w:rsid w:val="004C3C4E"/>
    <w:rsid w:val="005249AE"/>
    <w:rsid w:val="00537625"/>
    <w:rsid w:val="00587036"/>
    <w:rsid w:val="00623C9F"/>
    <w:rsid w:val="00722935"/>
    <w:rsid w:val="007409A5"/>
    <w:rsid w:val="00755F3F"/>
    <w:rsid w:val="007652A0"/>
    <w:rsid w:val="007E6DDB"/>
    <w:rsid w:val="007E7DDD"/>
    <w:rsid w:val="008C1AA6"/>
    <w:rsid w:val="008D239F"/>
    <w:rsid w:val="0093058B"/>
    <w:rsid w:val="0094683C"/>
    <w:rsid w:val="009D15FB"/>
    <w:rsid w:val="009D1B5B"/>
    <w:rsid w:val="009D659F"/>
    <w:rsid w:val="00A147CB"/>
    <w:rsid w:val="00A34D3A"/>
    <w:rsid w:val="00A678E5"/>
    <w:rsid w:val="00A83A5C"/>
    <w:rsid w:val="00AE6080"/>
    <w:rsid w:val="00B424F5"/>
    <w:rsid w:val="00B76E19"/>
    <w:rsid w:val="00B77E9E"/>
    <w:rsid w:val="00BD79D0"/>
    <w:rsid w:val="00BF5EC9"/>
    <w:rsid w:val="00C375C5"/>
    <w:rsid w:val="00C54B9D"/>
    <w:rsid w:val="00C639FD"/>
    <w:rsid w:val="00C640C2"/>
    <w:rsid w:val="00C964D8"/>
    <w:rsid w:val="00CD0A62"/>
    <w:rsid w:val="00D7028E"/>
    <w:rsid w:val="00D714B0"/>
    <w:rsid w:val="00DB723F"/>
    <w:rsid w:val="00DC7E8A"/>
    <w:rsid w:val="00DD123C"/>
    <w:rsid w:val="00DF77F1"/>
    <w:rsid w:val="00E15373"/>
    <w:rsid w:val="00E157CF"/>
    <w:rsid w:val="00E3377E"/>
    <w:rsid w:val="00E347CD"/>
    <w:rsid w:val="00E91F43"/>
    <w:rsid w:val="00F3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bica.bohmerova@uniba.sk" TargetMode="External"/><Relationship Id="rId5" Type="http://schemas.openxmlformats.org/officeDocument/2006/relationships/hyperlink" Target="mailto:milan.sedliak@uni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Sedliak Milan</cp:lastModifiedBy>
  <cp:revision>17</cp:revision>
  <dcterms:created xsi:type="dcterms:W3CDTF">2022-09-15T12:33:00Z</dcterms:created>
  <dcterms:modified xsi:type="dcterms:W3CDTF">2022-09-15T12:43:00Z</dcterms:modified>
</cp:coreProperties>
</file>