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F25" w14:textId="3C251A59" w:rsidR="00030331" w:rsidRPr="00A678E5" w:rsidRDefault="00DB723F" w:rsidP="00DB723F">
      <w:pPr>
        <w:jc w:val="center"/>
        <w:rPr>
          <w:b/>
          <w:bCs/>
          <w:sz w:val="36"/>
          <w:szCs w:val="36"/>
        </w:rPr>
      </w:pPr>
      <w:r w:rsidRPr="00A678E5">
        <w:rPr>
          <w:b/>
          <w:bCs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DB723F" w14:paraId="5F925DA8" w14:textId="77777777" w:rsidTr="004A4DF1">
        <w:tc>
          <w:tcPr>
            <w:tcW w:w="2972" w:type="dxa"/>
          </w:tcPr>
          <w:p w14:paraId="791BF00B" w14:textId="5BB3817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423D286D" w:rsidR="00DB723F" w:rsidRPr="00DB723F" w:rsidRDefault="00E81832" w:rsidP="00C81D5A">
            <w:pPr>
              <w:rPr>
                <w:sz w:val="28"/>
                <w:szCs w:val="28"/>
              </w:rPr>
            </w:pPr>
            <w:r w:rsidRPr="00E81832">
              <w:rPr>
                <w:sz w:val="28"/>
                <w:szCs w:val="28"/>
              </w:rPr>
              <w:t>Te</w:t>
            </w:r>
            <w:r w:rsidR="00C81D5A">
              <w:rPr>
                <w:sz w:val="28"/>
                <w:szCs w:val="28"/>
              </w:rPr>
              <w:t>lovýchovné lekárstvo</w:t>
            </w:r>
          </w:p>
        </w:tc>
      </w:tr>
      <w:tr w:rsidR="00DB723F" w:rsidRPr="00DB723F" w14:paraId="4164CD75" w14:textId="77777777" w:rsidTr="004A4DF1">
        <w:tc>
          <w:tcPr>
            <w:tcW w:w="2972" w:type="dxa"/>
          </w:tcPr>
          <w:p w14:paraId="0D1FE4C7" w14:textId="03ED7B9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Povinný predmet</w:t>
            </w:r>
          </w:p>
        </w:tc>
      </w:tr>
      <w:tr w:rsidR="00DB723F" w:rsidRPr="00DB723F" w14:paraId="307C155A" w14:textId="77777777" w:rsidTr="004A4DF1">
        <w:tc>
          <w:tcPr>
            <w:tcW w:w="2972" w:type="dxa"/>
          </w:tcPr>
          <w:p w14:paraId="532AEB87" w14:textId="0C17C922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23C156C4" w:rsidR="00DB723F" w:rsidRPr="00DB723F" w:rsidRDefault="00C81D5A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B723F" w:rsidRPr="00DB723F" w14:paraId="59361943" w14:textId="77777777" w:rsidTr="004A4DF1">
        <w:tc>
          <w:tcPr>
            <w:tcW w:w="2972" w:type="dxa"/>
          </w:tcPr>
          <w:p w14:paraId="234BF01E" w14:textId="08139A1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006F7A92" w:rsidR="00DB723F" w:rsidRPr="00DB723F" w:rsidRDefault="00C81D5A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B723F" w:rsidRPr="00DB723F">
              <w:rPr>
                <w:sz w:val="28"/>
                <w:szCs w:val="28"/>
              </w:rPr>
              <w:t>.</w:t>
            </w:r>
          </w:p>
        </w:tc>
      </w:tr>
      <w:tr w:rsidR="00DB723F" w:rsidRPr="00DB723F" w14:paraId="5D0ADB19" w14:textId="77777777" w:rsidTr="004A4DF1">
        <w:tc>
          <w:tcPr>
            <w:tcW w:w="2972" w:type="dxa"/>
          </w:tcPr>
          <w:p w14:paraId="0B741535" w14:textId="576D6F0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Vyučujúci</w:t>
            </w:r>
            <w:r w:rsidR="00D714B0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686BEA45" w14:textId="77777777" w:rsidR="0025132B" w:rsidRDefault="00C81D5A" w:rsidP="00C81D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Prof. MUDr. Dušan Hamar, CSc.</w:t>
            </w:r>
            <w:r w:rsidR="0025132B">
              <w:rPr>
                <w:sz w:val="28"/>
                <w:szCs w:val="28"/>
              </w:rPr>
              <w:t xml:space="preserve">    </w:t>
            </w:r>
          </w:p>
          <w:p w14:paraId="7F5E3B03" w14:textId="3FF9ACEE" w:rsidR="00DB723F" w:rsidRPr="00DB723F" w:rsidRDefault="0025132B" w:rsidP="00C81D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hamar@fsport.uniba.sk</w:t>
            </w:r>
          </w:p>
        </w:tc>
      </w:tr>
    </w:tbl>
    <w:p w14:paraId="76709FD8" w14:textId="3093B7F7" w:rsidR="00DB723F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2E055965" w14:textId="0E7AF5C7" w:rsidR="00DB723F" w:rsidRPr="004A4DF1" w:rsidRDefault="00DB723F" w:rsidP="00BF5EC9">
      <w:pPr>
        <w:spacing w:after="0" w:line="240" w:lineRule="auto"/>
        <w:rPr>
          <w:b/>
          <w:bCs/>
          <w:sz w:val="28"/>
          <w:szCs w:val="28"/>
        </w:rPr>
      </w:pPr>
      <w:r w:rsidRPr="004A4DF1">
        <w:rPr>
          <w:b/>
          <w:bCs/>
          <w:sz w:val="28"/>
          <w:szCs w:val="28"/>
        </w:rPr>
        <w:t>Na udelenie kreditov je študent povinný splniť:</w:t>
      </w:r>
    </w:p>
    <w:p w14:paraId="21373C94" w14:textId="77777777" w:rsidR="005A7569" w:rsidRPr="00832CDC" w:rsidRDefault="005A7569" w:rsidP="005A7569">
      <w:pPr>
        <w:rPr>
          <w:sz w:val="28"/>
        </w:rPr>
      </w:pPr>
      <w:r w:rsidRPr="00832CDC">
        <w:rPr>
          <w:sz w:val="28"/>
        </w:rPr>
        <w:t>Účasť na 80 % odprednášaných hodín.</w:t>
      </w:r>
    </w:p>
    <w:p w14:paraId="5F1BC12C" w14:textId="77777777" w:rsidR="005A7569" w:rsidRPr="00832CDC" w:rsidRDefault="005A7569" w:rsidP="005A7569">
      <w:pPr>
        <w:rPr>
          <w:sz w:val="28"/>
        </w:rPr>
      </w:pPr>
      <w:r w:rsidRPr="00832CDC">
        <w:rPr>
          <w:sz w:val="28"/>
        </w:rPr>
        <w:t>Test s voľbou odpovedí s úspešnosťou</w:t>
      </w:r>
    </w:p>
    <w:p w14:paraId="46CE92CB" w14:textId="77777777" w:rsidR="005A7569" w:rsidRPr="00832CDC" w:rsidRDefault="005A7569" w:rsidP="005A7569">
      <w:pPr>
        <w:rPr>
          <w:i/>
          <w:sz w:val="28"/>
        </w:rPr>
      </w:pPr>
      <w:r w:rsidRPr="00832CDC">
        <w:rPr>
          <w:i/>
          <w:sz w:val="28"/>
        </w:rPr>
        <w:t xml:space="preserve"> 100%-92% - A, 91%-84% - B, 83%-76% - C, 75%-68% - D, 67%-60% -E, 59% a  menej FX </w:t>
      </w:r>
    </w:p>
    <w:p w14:paraId="185D21B7" w14:textId="3D7647CE" w:rsidR="00200CA2" w:rsidRDefault="005A7569" w:rsidP="005A7569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Študent musí splniť každú z podmienok na udelenie kreditov.</w:t>
      </w:r>
    </w:p>
    <w:p w14:paraId="05D98F50" w14:textId="77777777" w:rsidR="005A7569" w:rsidRDefault="005A7569" w:rsidP="00A678E5">
      <w:pPr>
        <w:spacing w:after="0" w:line="240" w:lineRule="auto"/>
        <w:ind w:firstLine="360"/>
        <w:rPr>
          <w:sz w:val="28"/>
          <w:szCs w:val="28"/>
        </w:rPr>
      </w:pPr>
    </w:p>
    <w:p w14:paraId="01D7B6C1" w14:textId="77777777" w:rsidR="005A7569" w:rsidRDefault="005A7569" w:rsidP="00A678E5">
      <w:pPr>
        <w:spacing w:after="0" w:line="240" w:lineRule="auto"/>
        <w:ind w:firstLine="360"/>
        <w:rPr>
          <w:sz w:val="28"/>
          <w:szCs w:val="28"/>
        </w:rPr>
      </w:pPr>
    </w:p>
    <w:p w14:paraId="0C528CEC" w14:textId="06F41ED2" w:rsidR="00200CA2" w:rsidRDefault="005A7569" w:rsidP="00832CD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Tématické okruhy testových otázok</w:t>
      </w:r>
      <w:r w:rsidR="0005475B">
        <w:rPr>
          <w:sz w:val="28"/>
          <w:szCs w:val="28"/>
        </w:rPr>
        <w:t xml:space="preserve"> </w:t>
      </w:r>
    </w:p>
    <w:p w14:paraId="26C52EB8" w14:textId="77777777" w:rsidR="00A678E5" w:rsidRPr="00A678E5" w:rsidRDefault="00A678E5" w:rsidP="00A678E5">
      <w:pPr>
        <w:spacing w:after="0" w:line="240" w:lineRule="auto"/>
        <w:ind w:firstLine="360"/>
        <w:rPr>
          <w:sz w:val="28"/>
          <w:szCs w:val="28"/>
        </w:rPr>
      </w:pPr>
    </w:p>
    <w:p w14:paraId="7600F825" w14:textId="77777777" w:rsidR="005A7569" w:rsidRPr="00832CDC" w:rsidRDefault="005A7569" w:rsidP="005A7569">
      <w:pPr>
        <w:pStyle w:val="Odsekzoznamu"/>
        <w:widowControl w:val="0"/>
        <w:numPr>
          <w:ilvl w:val="0"/>
          <w:numId w:val="9"/>
        </w:numPr>
        <w:spacing w:after="0" w:line="240" w:lineRule="auto"/>
        <w:ind w:left="0"/>
        <w:rPr>
          <w:i/>
          <w:sz w:val="24"/>
        </w:rPr>
      </w:pPr>
      <w:r w:rsidRPr="00832CDC">
        <w:rPr>
          <w:i/>
          <w:sz w:val="24"/>
        </w:rPr>
        <w:t>1.  História, koncepcia a úlohy telovýchovného lekárstva.</w:t>
      </w:r>
    </w:p>
    <w:p w14:paraId="1E3C9962" w14:textId="77777777" w:rsidR="005A7569" w:rsidRPr="00832CDC" w:rsidRDefault="005A7569" w:rsidP="005A7569">
      <w:pPr>
        <w:pStyle w:val="Odsekzoznamu"/>
        <w:widowControl w:val="0"/>
        <w:numPr>
          <w:ilvl w:val="0"/>
          <w:numId w:val="9"/>
        </w:numPr>
        <w:spacing w:after="0" w:line="240" w:lineRule="auto"/>
        <w:ind w:left="0"/>
        <w:rPr>
          <w:i/>
          <w:sz w:val="24"/>
        </w:rPr>
      </w:pPr>
      <w:r w:rsidRPr="00832CDC">
        <w:rPr>
          <w:i/>
          <w:sz w:val="24"/>
        </w:rPr>
        <w:t>2.  Pohybová aktivita v prevencii a liečbe ochorení</w:t>
      </w:r>
    </w:p>
    <w:p w14:paraId="43E2E4C3" w14:textId="726EE8ED" w:rsidR="005A7569" w:rsidRPr="00832CDC" w:rsidRDefault="005A7569" w:rsidP="005A7569">
      <w:pPr>
        <w:spacing w:after="0"/>
        <w:rPr>
          <w:i/>
        </w:rPr>
      </w:pPr>
      <w:r w:rsidRPr="00832CDC">
        <w:rPr>
          <w:i/>
        </w:rPr>
        <w:t>3.  Osobitosti silových cvičení v prevencii a liečbe ochorení</w:t>
      </w:r>
    </w:p>
    <w:p w14:paraId="25B3EF26" w14:textId="1178019F" w:rsidR="005A7569" w:rsidRPr="00832CDC" w:rsidRDefault="005A7569" w:rsidP="005A7569">
      <w:pPr>
        <w:spacing w:after="0"/>
        <w:rPr>
          <w:i/>
        </w:rPr>
      </w:pPr>
      <w:r w:rsidRPr="00832CDC">
        <w:rPr>
          <w:i/>
        </w:rPr>
        <w:t>4. Hypokinetická choroba</w:t>
      </w:r>
    </w:p>
    <w:p w14:paraId="02EA3DD4" w14:textId="77777777" w:rsidR="005A7569" w:rsidRPr="00832CDC" w:rsidRDefault="005A7569" w:rsidP="005A7569">
      <w:pPr>
        <w:spacing w:after="0"/>
        <w:rPr>
          <w:i/>
        </w:rPr>
      </w:pPr>
      <w:r w:rsidRPr="00832CDC">
        <w:rPr>
          <w:i/>
        </w:rPr>
        <w:t>5. Športovanie pri prechodnom a trvalom oslabení zdravia</w:t>
      </w:r>
    </w:p>
    <w:p w14:paraId="6F52AA41" w14:textId="77777777" w:rsidR="005A7569" w:rsidRPr="00832CDC" w:rsidRDefault="005A7569" w:rsidP="005A7569">
      <w:pPr>
        <w:spacing w:after="0"/>
        <w:rPr>
          <w:i/>
        </w:rPr>
      </w:pPr>
      <w:r w:rsidRPr="00832CDC">
        <w:rPr>
          <w:i/>
        </w:rPr>
        <w:t xml:space="preserve">6. Medicínska problematika dopingu v športe </w:t>
      </w:r>
    </w:p>
    <w:p w14:paraId="515A8151" w14:textId="77777777" w:rsidR="005A7569" w:rsidRPr="00832CDC" w:rsidRDefault="005A7569" w:rsidP="005A7569">
      <w:pPr>
        <w:spacing w:after="0"/>
        <w:rPr>
          <w:i/>
        </w:rPr>
      </w:pPr>
      <w:r w:rsidRPr="00832CDC">
        <w:rPr>
          <w:i/>
        </w:rPr>
        <w:t>7. Osobitosti športovania starších osôb</w:t>
      </w:r>
    </w:p>
    <w:p w14:paraId="181FDB04" w14:textId="77777777" w:rsidR="005A7569" w:rsidRPr="00832CDC" w:rsidRDefault="005A7569" w:rsidP="005A7569">
      <w:pPr>
        <w:spacing w:after="0"/>
        <w:rPr>
          <w:i/>
        </w:rPr>
      </w:pPr>
      <w:r w:rsidRPr="00832CDC">
        <w:rPr>
          <w:i/>
        </w:rPr>
        <w:t>8. Osobitosti športovania žien</w:t>
      </w:r>
    </w:p>
    <w:p w14:paraId="1921F316" w14:textId="77777777" w:rsidR="005A7569" w:rsidRPr="00832CDC" w:rsidRDefault="005A7569" w:rsidP="005A7569">
      <w:pPr>
        <w:spacing w:after="0"/>
        <w:rPr>
          <w:i/>
        </w:rPr>
      </w:pPr>
      <w:r w:rsidRPr="00832CDC">
        <w:rPr>
          <w:i/>
        </w:rPr>
        <w:t>9. Osobitosti športovania detí</w:t>
      </w:r>
    </w:p>
    <w:p w14:paraId="4677432C" w14:textId="77777777" w:rsidR="005A7569" w:rsidRPr="00832CDC" w:rsidRDefault="005A7569" w:rsidP="005A7569">
      <w:pPr>
        <w:spacing w:after="0"/>
        <w:rPr>
          <w:i/>
        </w:rPr>
      </w:pPr>
      <w:r w:rsidRPr="00832CDC">
        <w:rPr>
          <w:i/>
        </w:rPr>
        <w:t xml:space="preserve">10. Podporné prostriedky v športe </w:t>
      </w:r>
    </w:p>
    <w:p w14:paraId="6858C0F4" w14:textId="77777777" w:rsidR="005A7569" w:rsidRPr="00832CDC" w:rsidRDefault="005A7569" w:rsidP="005A7569">
      <w:pPr>
        <w:spacing w:after="0"/>
        <w:rPr>
          <w:i/>
        </w:rPr>
      </w:pPr>
      <w:r w:rsidRPr="00832CDC">
        <w:rPr>
          <w:i/>
        </w:rPr>
        <w:t xml:space="preserve">11. Možnosti poškodenia zdravia pri športe </w:t>
      </w:r>
    </w:p>
    <w:p w14:paraId="2FEF45E8" w14:textId="77777777" w:rsidR="005A7569" w:rsidRPr="00832CDC" w:rsidRDefault="005A7569" w:rsidP="005A7569">
      <w:pPr>
        <w:spacing w:after="0"/>
        <w:rPr>
          <w:i/>
        </w:rPr>
      </w:pPr>
      <w:r w:rsidRPr="00832CDC">
        <w:rPr>
          <w:i/>
        </w:rPr>
        <w:t>12. Športovanie v extrémnych enviromentálnych podmienkach</w:t>
      </w:r>
    </w:p>
    <w:p w14:paraId="09599307" w14:textId="77777777" w:rsidR="005A7569" w:rsidRPr="00832CDC" w:rsidRDefault="005A7569" w:rsidP="005A7569">
      <w:pPr>
        <w:spacing w:after="0"/>
        <w:rPr>
          <w:i/>
        </w:rPr>
      </w:pPr>
      <w:r w:rsidRPr="00832CDC">
        <w:rPr>
          <w:i/>
        </w:rPr>
        <w:lastRenderedPageBreak/>
        <w:t>13. Zdravotné problémy vrcholového športu</w:t>
      </w:r>
    </w:p>
    <w:p w14:paraId="57C7D0B4" w14:textId="4A330C28" w:rsidR="00A678E5" w:rsidRDefault="00A678E5" w:rsidP="005A7569">
      <w:pPr>
        <w:spacing w:after="0" w:line="240" w:lineRule="auto"/>
        <w:rPr>
          <w:sz w:val="28"/>
          <w:szCs w:val="28"/>
        </w:rPr>
      </w:pPr>
    </w:p>
    <w:sectPr w:rsidR="00A678E5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83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9090" w:hanging="360"/>
      </w:pPr>
    </w:lvl>
    <w:lvl w:ilvl="2" w:tplc="041B001B" w:tentative="1">
      <w:start w:val="1"/>
      <w:numFmt w:val="lowerRoman"/>
      <w:lvlText w:val="%3."/>
      <w:lvlJc w:val="right"/>
      <w:pPr>
        <w:ind w:left="9810" w:hanging="180"/>
      </w:pPr>
    </w:lvl>
    <w:lvl w:ilvl="3" w:tplc="041B000F" w:tentative="1">
      <w:start w:val="1"/>
      <w:numFmt w:val="decimal"/>
      <w:lvlText w:val="%4."/>
      <w:lvlJc w:val="left"/>
      <w:pPr>
        <w:ind w:left="10530" w:hanging="360"/>
      </w:pPr>
    </w:lvl>
    <w:lvl w:ilvl="4" w:tplc="041B0019" w:tentative="1">
      <w:start w:val="1"/>
      <w:numFmt w:val="lowerLetter"/>
      <w:lvlText w:val="%5."/>
      <w:lvlJc w:val="left"/>
      <w:pPr>
        <w:ind w:left="11250" w:hanging="360"/>
      </w:pPr>
    </w:lvl>
    <w:lvl w:ilvl="5" w:tplc="041B001B" w:tentative="1">
      <w:start w:val="1"/>
      <w:numFmt w:val="lowerRoman"/>
      <w:lvlText w:val="%6."/>
      <w:lvlJc w:val="right"/>
      <w:pPr>
        <w:ind w:left="11970" w:hanging="180"/>
      </w:pPr>
    </w:lvl>
    <w:lvl w:ilvl="6" w:tplc="041B000F" w:tentative="1">
      <w:start w:val="1"/>
      <w:numFmt w:val="decimal"/>
      <w:lvlText w:val="%7."/>
      <w:lvlJc w:val="left"/>
      <w:pPr>
        <w:ind w:left="12690" w:hanging="360"/>
      </w:pPr>
    </w:lvl>
    <w:lvl w:ilvl="7" w:tplc="041B0019" w:tentative="1">
      <w:start w:val="1"/>
      <w:numFmt w:val="lowerLetter"/>
      <w:lvlText w:val="%8."/>
      <w:lvlJc w:val="left"/>
      <w:pPr>
        <w:ind w:left="13410" w:hanging="360"/>
      </w:pPr>
    </w:lvl>
    <w:lvl w:ilvl="8" w:tplc="041B001B" w:tentative="1">
      <w:start w:val="1"/>
      <w:numFmt w:val="lowerRoman"/>
      <w:lvlText w:val="%9."/>
      <w:lvlJc w:val="right"/>
      <w:pPr>
        <w:ind w:left="14130" w:hanging="180"/>
      </w:pPr>
    </w:lvl>
  </w:abstractNum>
  <w:abstractNum w:abstractNumId="2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C5C3F"/>
    <w:multiLevelType w:val="hybridMultilevel"/>
    <w:tmpl w:val="ECECD9CE"/>
    <w:lvl w:ilvl="0" w:tplc="73BA1862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3E866832"/>
    <w:multiLevelType w:val="hybridMultilevel"/>
    <w:tmpl w:val="1816466C"/>
    <w:lvl w:ilvl="0" w:tplc="38D6E3C8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8B554E4"/>
    <w:multiLevelType w:val="hybridMultilevel"/>
    <w:tmpl w:val="988C97B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886895">
    <w:abstractNumId w:val="1"/>
  </w:num>
  <w:num w:numId="2" w16cid:durableId="539321100">
    <w:abstractNumId w:val="3"/>
  </w:num>
  <w:num w:numId="3" w16cid:durableId="1082065241">
    <w:abstractNumId w:val="2"/>
  </w:num>
  <w:num w:numId="4" w16cid:durableId="623780066">
    <w:abstractNumId w:val="8"/>
  </w:num>
  <w:num w:numId="5" w16cid:durableId="335153468">
    <w:abstractNumId w:val="0"/>
  </w:num>
  <w:num w:numId="6" w16cid:durableId="220143784">
    <w:abstractNumId w:val="4"/>
  </w:num>
  <w:num w:numId="7" w16cid:durableId="60249717">
    <w:abstractNumId w:val="5"/>
  </w:num>
  <w:num w:numId="8" w16cid:durableId="1981962463">
    <w:abstractNumId w:val="6"/>
  </w:num>
  <w:num w:numId="9" w16cid:durableId="3869526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2A0"/>
    <w:rsid w:val="00030331"/>
    <w:rsid w:val="0005475B"/>
    <w:rsid w:val="00200CA2"/>
    <w:rsid w:val="0025132B"/>
    <w:rsid w:val="004A4DF1"/>
    <w:rsid w:val="005A7569"/>
    <w:rsid w:val="0067766D"/>
    <w:rsid w:val="007652A0"/>
    <w:rsid w:val="007872E5"/>
    <w:rsid w:val="00817458"/>
    <w:rsid w:val="00822F3E"/>
    <w:rsid w:val="00832CDC"/>
    <w:rsid w:val="00842A64"/>
    <w:rsid w:val="00A678E5"/>
    <w:rsid w:val="00AF3C9E"/>
    <w:rsid w:val="00B50454"/>
    <w:rsid w:val="00B91330"/>
    <w:rsid w:val="00BB1E9B"/>
    <w:rsid w:val="00BB7E3E"/>
    <w:rsid w:val="00BD79D0"/>
    <w:rsid w:val="00BF5EC9"/>
    <w:rsid w:val="00C81D5A"/>
    <w:rsid w:val="00CA37A8"/>
    <w:rsid w:val="00CE21C5"/>
    <w:rsid w:val="00D714B0"/>
    <w:rsid w:val="00DB723F"/>
    <w:rsid w:val="00E157CF"/>
    <w:rsid w:val="00E81832"/>
    <w:rsid w:val="00EC726F"/>
    <w:rsid w:val="00FB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99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Schickhofer Peter</cp:lastModifiedBy>
  <cp:revision>2</cp:revision>
  <dcterms:created xsi:type="dcterms:W3CDTF">2022-12-12T09:51:00Z</dcterms:created>
  <dcterms:modified xsi:type="dcterms:W3CDTF">2022-12-12T09:51:00Z</dcterms:modified>
</cp:coreProperties>
</file>